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70292B2D" w:rsidR="008145D7" w:rsidRPr="001E3C75" w:rsidRDefault="008145D7" w:rsidP="00171E66">
      <w:pPr>
        <w:spacing w:before="0" w:after="0" w:line="240" w:lineRule="auto"/>
      </w:pPr>
      <w:r w:rsidRPr="001E3C75">
        <w:t xml:space="preserve">Příloha č. </w:t>
      </w:r>
      <w:r w:rsidR="0006177B" w:rsidRPr="001E3C75">
        <w:t>2</w:t>
      </w:r>
      <w:r w:rsidRPr="001E3C75">
        <w:t xml:space="preserve"> </w:t>
      </w:r>
      <w:r w:rsidR="0006177B" w:rsidRPr="001E3C75">
        <w:t xml:space="preserve">Kupní smlouvy </w:t>
      </w:r>
    </w:p>
    <w:p w14:paraId="1D652FBF" w14:textId="52E015D9" w:rsidR="00171E66" w:rsidRPr="00171E66" w:rsidRDefault="0006177B" w:rsidP="00171E66">
      <w:pPr>
        <w:spacing w:line="240" w:lineRule="auto"/>
        <w:jc w:val="both"/>
        <w:outlineLvl w:val="0"/>
        <w:rPr>
          <w:rFonts w:ascii="Verdana" w:hAnsi="Verdana" w:cs="Times New Roman"/>
          <w:b/>
          <w:bCs/>
          <w:kern w:val="28"/>
          <w:lang w:eastAsia="x-none"/>
        </w:rPr>
      </w:pPr>
      <w:r w:rsidRPr="001E3C75">
        <w:rPr>
          <w:rFonts w:ascii="Verdana" w:hAnsi="Verdana"/>
          <w:b/>
          <w:sz w:val="24"/>
        </w:rPr>
        <w:t>Technická specifikace předmětu koupě</w:t>
      </w:r>
      <w:r w:rsidRPr="001E3C75">
        <w:rPr>
          <w:rStyle w:val="tun"/>
          <w:rFonts w:eastAsiaTheme="minorHAnsi"/>
        </w:rPr>
        <w:t xml:space="preserve"> </w:t>
      </w:r>
    </w:p>
    <w:p w14:paraId="28DDD3C2" w14:textId="77777777" w:rsidR="00171E66" w:rsidRPr="00171E66" w:rsidRDefault="00171E66" w:rsidP="00171E66">
      <w:pPr>
        <w:spacing w:after="0" w:line="240" w:lineRule="auto"/>
        <w:rPr>
          <w:rFonts w:ascii="Verdana" w:eastAsia="Verdana" w:hAnsi="Verdana" w:cs="Times New Roman"/>
          <w:b/>
        </w:rPr>
      </w:pPr>
      <w:r w:rsidRPr="00171E66">
        <w:rPr>
          <w:rFonts w:ascii="Verdana" w:eastAsia="Verdana" w:hAnsi="Verdana" w:cs="Times New Roman"/>
          <w:b/>
        </w:rPr>
        <w:t xml:space="preserve">a) </w:t>
      </w:r>
      <w:bookmarkStart w:id="0" w:name="_Hlk190677644"/>
      <w:bookmarkStart w:id="1" w:name="_Hlk211929504"/>
      <w:r w:rsidRPr="00171E66">
        <w:rPr>
          <w:rFonts w:ascii="Verdana" w:eastAsia="Verdana" w:hAnsi="Verdana" w:cs="Times New Roman"/>
          <w:b/>
        </w:rPr>
        <w:t xml:space="preserve">Výhybka C60 1:11/9-300-zl-A-PHS-b-ČZP-ZPTZ-komb-KO </w:t>
      </w:r>
      <w:bookmarkEnd w:id="0"/>
      <w:r w:rsidRPr="00171E66">
        <w:rPr>
          <w:rFonts w:ascii="Verdana" w:eastAsia="Verdana" w:hAnsi="Verdana" w:cs="Times New Roman"/>
          <w:b/>
        </w:rPr>
        <w:t>- 1 ks</w:t>
      </w:r>
    </w:p>
    <w:p w14:paraId="611178B7" w14:textId="77777777" w:rsidR="00171E66" w:rsidRPr="00171E66" w:rsidRDefault="00171E66" w:rsidP="00171E66">
      <w:pPr>
        <w:tabs>
          <w:tab w:val="left" w:pos="1418"/>
        </w:tabs>
        <w:spacing w:before="60" w:after="60"/>
        <w:ind w:right="764"/>
        <w:rPr>
          <w:rFonts w:ascii="Verdana" w:eastAsia="Verdana" w:hAnsi="Verdana" w:cs="Arial"/>
          <w:noProof/>
          <w:u w:val="single"/>
        </w:rPr>
      </w:pPr>
      <w:r w:rsidRPr="00171E66">
        <w:rPr>
          <w:rFonts w:ascii="Verdana" w:eastAsia="Verdana" w:hAnsi="Verdana" w:cs="Arial"/>
          <w:noProof/>
          <w:u w:val="single"/>
        </w:rPr>
        <w:t>Parametry výhybky:</w:t>
      </w:r>
    </w:p>
    <w:p w14:paraId="7650EA01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t>Druh konstrukce</w:t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  <w:t>křižovatková v kombinaci</w:t>
      </w:r>
    </w:p>
    <w:p w14:paraId="192E2D4A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t>Soustava železničního svršku</w:t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  <w:t>60E2 - 2. generace</w:t>
      </w:r>
    </w:p>
    <w:p w14:paraId="1B8C2C5A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t>Úhel odbočení</w:t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  <w:t>1:11/9</w:t>
      </w:r>
    </w:p>
    <w:p w14:paraId="6B8E4293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t>Poloměr odbočení</w:t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  <w:t>300 m</w:t>
      </w:r>
    </w:p>
    <w:p w14:paraId="4B9CDEFD" w14:textId="77777777" w:rsidR="00171E66" w:rsidRPr="00171E66" w:rsidRDefault="00171E66" w:rsidP="00171E66">
      <w:pPr>
        <w:autoSpaceDE w:val="0"/>
        <w:autoSpaceDN w:val="0"/>
        <w:adjustRightInd w:val="0"/>
        <w:spacing w:before="0" w:after="0" w:line="240" w:lineRule="auto"/>
        <w:rPr>
          <w:rFonts w:ascii="Verdana" w:eastAsia="Verdana" w:hAnsi="Verdana" w:cs="Calibri"/>
          <w:color w:val="000000"/>
        </w:rPr>
      </w:pPr>
      <w:r w:rsidRPr="00171E66">
        <w:rPr>
          <w:rFonts w:ascii="Verdana" w:eastAsia="Verdana" w:hAnsi="Verdana" w:cs="Calibri"/>
          <w:color w:val="000000"/>
        </w:rPr>
        <w:t xml:space="preserve">Ruční stavění </w:t>
      </w:r>
      <w:r w:rsidRPr="00171E66">
        <w:rPr>
          <w:rFonts w:ascii="Verdana" w:eastAsia="Verdana" w:hAnsi="Verdana" w:cs="Calibri"/>
          <w:color w:val="000000"/>
        </w:rPr>
        <w:tab/>
      </w:r>
      <w:r w:rsidRPr="00171E66">
        <w:rPr>
          <w:rFonts w:ascii="Verdana" w:eastAsia="Verdana" w:hAnsi="Verdana" w:cs="Calibri"/>
          <w:color w:val="000000"/>
        </w:rPr>
        <w:tab/>
      </w:r>
      <w:r w:rsidRPr="00171E66">
        <w:rPr>
          <w:rFonts w:ascii="Verdana" w:eastAsia="Verdana" w:hAnsi="Verdana" w:cs="Calibri"/>
          <w:color w:val="000000"/>
        </w:rPr>
        <w:tab/>
      </w:r>
      <w:r w:rsidRPr="00171E66">
        <w:rPr>
          <w:rFonts w:ascii="Verdana" w:eastAsia="Verdana" w:hAnsi="Verdana" w:cs="Calibri"/>
          <w:color w:val="000000"/>
        </w:rPr>
        <w:tab/>
      </w:r>
      <w:r w:rsidRPr="00171E66">
        <w:rPr>
          <w:rFonts w:ascii="Verdana" w:eastAsia="Verdana" w:hAnsi="Verdana" w:cs="Calibri"/>
          <w:color w:val="000000"/>
        </w:rPr>
        <w:tab/>
      </w:r>
      <w:r w:rsidRPr="00171E66">
        <w:rPr>
          <w:rFonts w:ascii="Verdana" w:eastAsia="Verdana" w:hAnsi="Verdana" w:cs="Calibri"/>
          <w:color w:val="000000"/>
        </w:rPr>
        <w:tab/>
        <w:t>ne</w:t>
      </w:r>
    </w:p>
    <w:p w14:paraId="5C2364CD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t>Typ závěrů</w:t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  <w:t>čelisťové</w:t>
      </w:r>
    </w:p>
    <w:p w14:paraId="54DF04F5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t>Žlabový pražce                                                         ano</w:t>
      </w:r>
    </w:p>
    <w:p w14:paraId="0ACE07D8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t xml:space="preserve">Typ pražců </w:t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  <w:t>betonové</w:t>
      </w:r>
    </w:p>
    <w:p w14:paraId="1D0F9EF8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t>Druh upevnění</w:t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  <w:t>pružné</w:t>
      </w:r>
    </w:p>
    <w:p w14:paraId="7B525E17" w14:textId="77777777" w:rsidR="00171E66" w:rsidRPr="00171E66" w:rsidRDefault="00171E66" w:rsidP="00171E66">
      <w:pPr>
        <w:spacing w:before="0" w:after="0"/>
        <w:ind w:left="4950" w:hanging="495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t>Druh jednoduchých srdcovek</w:t>
      </w:r>
      <w:r w:rsidRPr="00171E66">
        <w:rPr>
          <w:rFonts w:ascii="Verdana" w:eastAsia="Verdana" w:hAnsi="Verdana" w:cs="Times New Roman"/>
        </w:rPr>
        <w:tab/>
        <w:t>ZPTZ</w:t>
      </w:r>
    </w:p>
    <w:p w14:paraId="21F09BEF" w14:textId="77777777" w:rsidR="00171E66" w:rsidRPr="00171E66" w:rsidRDefault="00171E66" w:rsidP="00171E66">
      <w:pPr>
        <w:spacing w:before="0" w:after="0"/>
        <w:ind w:left="4950" w:hanging="495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t xml:space="preserve">Díly před výhybku </w:t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  <w:t>ano</w:t>
      </w:r>
    </w:p>
    <w:p w14:paraId="269AD1CE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t>Díly za výhybku</w:t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  <w:t>ne</w:t>
      </w:r>
    </w:p>
    <w:p w14:paraId="1C6F853C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t>Koncové vrtání na jeden otvor</w:t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  <w:t>ne</w:t>
      </w:r>
    </w:p>
    <w:p w14:paraId="7D570784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t xml:space="preserve">Dodatečné zařízení pro snížení </w:t>
      </w:r>
      <w:proofErr w:type="spellStart"/>
      <w:r w:rsidRPr="00171E66">
        <w:rPr>
          <w:rFonts w:ascii="Verdana" w:eastAsia="Verdana" w:hAnsi="Verdana" w:cs="Times New Roman"/>
        </w:rPr>
        <w:t>přestavných</w:t>
      </w:r>
      <w:proofErr w:type="spellEnd"/>
      <w:r w:rsidRPr="00171E66">
        <w:rPr>
          <w:rFonts w:ascii="Verdana" w:eastAsia="Verdana" w:hAnsi="Verdana" w:cs="Times New Roman"/>
        </w:rPr>
        <w:t xml:space="preserve"> odporů</w:t>
      </w:r>
      <w:r w:rsidRPr="00171E66">
        <w:rPr>
          <w:rFonts w:ascii="Verdana" w:eastAsia="Verdana" w:hAnsi="Verdana" w:cs="Times New Roman"/>
        </w:rPr>
        <w:tab/>
        <w:t xml:space="preserve">ano </w:t>
      </w:r>
    </w:p>
    <w:p w14:paraId="0EC8400D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  <w:sz w:val="12"/>
          <w:szCs w:val="12"/>
        </w:rPr>
      </w:pPr>
    </w:p>
    <w:p w14:paraId="334DF82F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  <w:u w:val="single"/>
        </w:rPr>
      </w:pPr>
      <w:r w:rsidRPr="00171E66">
        <w:rPr>
          <w:rFonts w:ascii="Verdana" w:eastAsia="Verdana" w:hAnsi="Verdana" w:cs="Times New Roman"/>
          <w:u w:val="single"/>
        </w:rPr>
        <w:t>Doplňující informace:</w:t>
      </w:r>
    </w:p>
    <w:p w14:paraId="5136E529" w14:textId="0C235F2C" w:rsidR="00171E66" w:rsidRPr="00171E66" w:rsidRDefault="00171E66" w:rsidP="00171E66">
      <w:pPr>
        <w:spacing w:before="0" w:after="0"/>
        <w:rPr>
          <w:rFonts w:ascii="Verdana" w:eastAsia="Verdana" w:hAnsi="Verdana" w:cs="Times New Roman"/>
        </w:rPr>
      </w:pPr>
      <w:proofErr w:type="spellStart"/>
      <w:r w:rsidRPr="00171E66">
        <w:rPr>
          <w:rFonts w:ascii="Verdana" w:eastAsia="Verdana" w:hAnsi="Verdana" w:cs="Times New Roman"/>
        </w:rPr>
        <w:t>Perlitizace</w:t>
      </w:r>
      <w:proofErr w:type="spellEnd"/>
      <w:r w:rsidRPr="00171E66">
        <w:rPr>
          <w:rFonts w:ascii="Verdana" w:eastAsia="Verdana" w:hAnsi="Verdana" w:cs="Times New Roman"/>
        </w:rPr>
        <w:t xml:space="preserve"> celé výhybky, vrtání a příprava propojek CEMBRE včetně propojek, dodání stoliček SVV, dodání sady pražců před výhybku 6</w:t>
      </w:r>
      <w:r>
        <w:rPr>
          <w:rFonts w:ascii="Verdana" w:eastAsia="Verdana" w:hAnsi="Verdana" w:cs="Times New Roman"/>
        </w:rPr>
        <w:t xml:space="preserve"> </w:t>
      </w:r>
      <w:r w:rsidRPr="00171E66">
        <w:rPr>
          <w:rFonts w:ascii="Verdana" w:eastAsia="Verdana" w:hAnsi="Verdana" w:cs="Times New Roman"/>
        </w:rPr>
        <w:t>x dlouhý, 7</w:t>
      </w:r>
      <w:r>
        <w:rPr>
          <w:rFonts w:ascii="Verdana" w:eastAsia="Verdana" w:hAnsi="Verdana" w:cs="Times New Roman"/>
        </w:rPr>
        <w:t xml:space="preserve"> </w:t>
      </w:r>
      <w:r w:rsidRPr="00171E66">
        <w:rPr>
          <w:rFonts w:ascii="Verdana" w:eastAsia="Verdana" w:hAnsi="Verdana" w:cs="Times New Roman"/>
        </w:rPr>
        <w:t>x krátký</w:t>
      </w:r>
    </w:p>
    <w:p w14:paraId="420237AD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  <w:sz w:val="12"/>
          <w:szCs w:val="12"/>
        </w:rPr>
      </w:pPr>
    </w:p>
    <w:p w14:paraId="6A1EC342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  <w:color w:val="000000" w:themeColor="text1"/>
        </w:rPr>
      </w:pPr>
      <w:r w:rsidRPr="00171E66">
        <w:rPr>
          <w:rFonts w:ascii="Verdana" w:eastAsia="Verdana" w:hAnsi="Verdana" w:cs="Times New Roman"/>
          <w:color w:val="000000" w:themeColor="text1"/>
        </w:rPr>
        <w:t>Dodavatelem výhybky bude provedeno základní (první) broušení po jejím vložení do provozované koleje do jednoho měsíce, a to na základě výzvy objednatele.</w:t>
      </w:r>
      <w:bookmarkEnd w:id="1"/>
    </w:p>
    <w:p w14:paraId="382C6CF6" w14:textId="77777777" w:rsidR="003B0D93" w:rsidRPr="00F75BDC" w:rsidRDefault="003B0D93" w:rsidP="003B0D93">
      <w:pPr>
        <w:spacing w:before="0" w:after="0"/>
        <w:rPr>
          <w:rFonts w:ascii="Verdana" w:eastAsia="Verdana" w:hAnsi="Verdana" w:cs="Times New Roman"/>
          <w:highlight w:val="cyan"/>
        </w:rPr>
      </w:pPr>
    </w:p>
    <w:p w14:paraId="2A0FABFC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  <w:b/>
        </w:rPr>
      </w:pPr>
      <w:r w:rsidRPr="00171E66">
        <w:rPr>
          <w:rFonts w:ascii="Verdana" w:eastAsia="Verdana" w:hAnsi="Verdana" w:cs="Times New Roman"/>
          <w:b/>
        </w:rPr>
        <w:t>b) Výhybka C60 1:11/9-300-zl-A-PHS-b-ČZP-ZPTZ-komb-KO - 1 ks</w:t>
      </w:r>
    </w:p>
    <w:p w14:paraId="3645A562" w14:textId="77777777" w:rsidR="00171E66" w:rsidRPr="00171E66" w:rsidRDefault="00171E66" w:rsidP="00171E66">
      <w:pPr>
        <w:tabs>
          <w:tab w:val="left" w:pos="1418"/>
        </w:tabs>
        <w:spacing w:before="60" w:after="60"/>
        <w:ind w:right="764"/>
        <w:rPr>
          <w:rFonts w:ascii="Verdana" w:eastAsia="Verdana" w:hAnsi="Verdana" w:cs="Arial"/>
          <w:noProof/>
          <w:u w:val="single"/>
        </w:rPr>
      </w:pPr>
      <w:r w:rsidRPr="00171E66">
        <w:rPr>
          <w:rFonts w:ascii="Verdana" w:eastAsia="Verdana" w:hAnsi="Verdana" w:cs="Arial"/>
          <w:noProof/>
          <w:u w:val="single"/>
        </w:rPr>
        <w:t>Parametry výhybky:</w:t>
      </w:r>
    </w:p>
    <w:p w14:paraId="28E67B57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t>Druh konstrukce</w:t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  <w:t>křižovatková v kombinaci</w:t>
      </w:r>
    </w:p>
    <w:p w14:paraId="2D16912C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t>Soustava železničního svršku</w:t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  <w:t>60E2 - 2. generace</w:t>
      </w:r>
    </w:p>
    <w:p w14:paraId="55CC1349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t>Úhel odbočení</w:t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  <w:t>1:11/9</w:t>
      </w:r>
    </w:p>
    <w:p w14:paraId="110CAA3E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t>Poloměr odbočení</w:t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  <w:t>300 m</w:t>
      </w:r>
    </w:p>
    <w:p w14:paraId="2DEBD462" w14:textId="77777777" w:rsidR="00171E66" w:rsidRPr="00171E66" w:rsidRDefault="00171E66" w:rsidP="00171E66">
      <w:pPr>
        <w:autoSpaceDE w:val="0"/>
        <w:autoSpaceDN w:val="0"/>
        <w:adjustRightInd w:val="0"/>
        <w:spacing w:before="0" w:after="0" w:line="240" w:lineRule="auto"/>
        <w:rPr>
          <w:rFonts w:ascii="Verdana" w:eastAsia="Verdana" w:hAnsi="Verdana" w:cs="Calibri"/>
          <w:color w:val="000000"/>
        </w:rPr>
      </w:pPr>
      <w:r w:rsidRPr="00171E66">
        <w:rPr>
          <w:rFonts w:ascii="Verdana" w:eastAsia="Verdana" w:hAnsi="Verdana" w:cs="Calibri"/>
          <w:color w:val="000000"/>
        </w:rPr>
        <w:t xml:space="preserve">Ruční stavění </w:t>
      </w:r>
      <w:r w:rsidRPr="00171E66">
        <w:rPr>
          <w:rFonts w:ascii="Verdana" w:eastAsia="Verdana" w:hAnsi="Verdana" w:cs="Calibri"/>
          <w:color w:val="000000"/>
        </w:rPr>
        <w:tab/>
      </w:r>
      <w:r w:rsidRPr="00171E66">
        <w:rPr>
          <w:rFonts w:ascii="Verdana" w:eastAsia="Verdana" w:hAnsi="Verdana" w:cs="Calibri"/>
          <w:color w:val="000000"/>
        </w:rPr>
        <w:tab/>
      </w:r>
      <w:r w:rsidRPr="00171E66">
        <w:rPr>
          <w:rFonts w:ascii="Verdana" w:eastAsia="Verdana" w:hAnsi="Verdana" w:cs="Calibri"/>
          <w:color w:val="000000"/>
        </w:rPr>
        <w:tab/>
      </w:r>
      <w:r w:rsidRPr="00171E66">
        <w:rPr>
          <w:rFonts w:ascii="Verdana" w:eastAsia="Verdana" w:hAnsi="Verdana" w:cs="Calibri"/>
          <w:color w:val="000000"/>
        </w:rPr>
        <w:tab/>
      </w:r>
      <w:r w:rsidRPr="00171E66">
        <w:rPr>
          <w:rFonts w:ascii="Verdana" w:eastAsia="Verdana" w:hAnsi="Verdana" w:cs="Calibri"/>
          <w:color w:val="000000"/>
        </w:rPr>
        <w:tab/>
      </w:r>
      <w:r w:rsidRPr="00171E66">
        <w:rPr>
          <w:rFonts w:ascii="Verdana" w:eastAsia="Verdana" w:hAnsi="Verdana" w:cs="Calibri"/>
          <w:color w:val="000000"/>
        </w:rPr>
        <w:tab/>
        <w:t>ne</w:t>
      </w:r>
    </w:p>
    <w:p w14:paraId="4B3F6E7F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t>Typ závěrů</w:t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  <w:t>čelisťové</w:t>
      </w:r>
    </w:p>
    <w:p w14:paraId="5B7ECF22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t>Žlabový pražce                                                        ano</w:t>
      </w:r>
    </w:p>
    <w:p w14:paraId="2ADD32C1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t xml:space="preserve">Typ pražců </w:t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  <w:t>betonové</w:t>
      </w:r>
    </w:p>
    <w:p w14:paraId="02F0E312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t>Druh upevnění</w:t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  <w:t>pružné</w:t>
      </w:r>
    </w:p>
    <w:p w14:paraId="6E43CB8E" w14:textId="77777777" w:rsidR="00171E66" w:rsidRPr="00171E66" w:rsidRDefault="00171E66" w:rsidP="00171E66">
      <w:pPr>
        <w:spacing w:before="0" w:after="0"/>
        <w:ind w:left="4950" w:hanging="495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t>Druh jednoduchých srdcovek</w:t>
      </w:r>
      <w:r w:rsidRPr="00171E66">
        <w:rPr>
          <w:rFonts w:ascii="Verdana" w:eastAsia="Verdana" w:hAnsi="Verdana" w:cs="Times New Roman"/>
        </w:rPr>
        <w:tab/>
        <w:t>ZPTZ</w:t>
      </w:r>
    </w:p>
    <w:p w14:paraId="39E4F243" w14:textId="77777777" w:rsidR="00171E66" w:rsidRPr="00171E66" w:rsidRDefault="00171E66" w:rsidP="00171E66">
      <w:pPr>
        <w:spacing w:before="0" w:after="0"/>
        <w:ind w:left="4950" w:hanging="495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t xml:space="preserve">Díly před výhybku </w:t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  <w:t>ano</w:t>
      </w:r>
    </w:p>
    <w:p w14:paraId="1F2EBF7F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t>Díly za výhybku</w:t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  <w:t>ne</w:t>
      </w:r>
    </w:p>
    <w:p w14:paraId="5F7525BB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t>Koncové vrtání na jeden otvor</w:t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  <w:t>ne</w:t>
      </w:r>
    </w:p>
    <w:p w14:paraId="2C35526C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t xml:space="preserve">Dodatečné zařízení pro snížení </w:t>
      </w:r>
      <w:proofErr w:type="spellStart"/>
      <w:r w:rsidRPr="00171E66">
        <w:rPr>
          <w:rFonts w:ascii="Verdana" w:eastAsia="Verdana" w:hAnsi="Verdana" w:cs="Times New Roman"/>
        </w:rPr>
        <w:t>přestavných</w:t>
      </w:r>
      <w:proofErr w:type="spellEnd"/>
      <w:r w:rsidRPr="00171E66">
        <w:rPr>
          <w:rFonts w:ascii="Verdana" w:eastAsia="Verdana" w:hAnsi="Verdana" w:cs="Times New Roman"/>
        </w:rPr>
        <w:t xml:space="preserve"> odporů</w:t>
      </w:r>
      <w:r w:rsidRPr="00171E66">
        <w:rPr>
          <w:rFonts w:ascii="Verdana" w:eastAsia="Verdana" w:hAnsi="Verdana" w:cs="Times New Roman"/>
        </w:rPr>
        <w:tab/>
        <w:t xml:space="preserve">ano </w:t>
      </w:r>
    </w:p>
    <w:p w14:paraId="14A7CAC2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  <w:sz w:val="12"/>
          <w:szCs w:val="12"/>
        </w:rPr>
      </w:pPr>
    </w:p>
    <w:p w14:paraId="041A3FEF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  <w:u w:val="single"/>
        </w:rPr>
      </w:pPr>
      <w:r w:rsidRPr="00171E66">
        <w:rPr>
          <w:rFonts w:ascii="Verdana" w:eastAsia="Verdana" w:hAnsi="Verdana" w:cs="Times New Roman"/>
          <w:u w:val="single"/>
        </w:rPr>
        <w:t>Doplňující informace:</w:t>
      </w:r>
    </w:p>
    <w:p w14:paraId="7E1363ED" w14:textId="0442B163" w:rsidR="00171E66" w:rsidRPr="00171E66" w:rsidRDefault="00171E66" w:rsidP="00171E66">
      <w:pPr>
        <w:spacing w:before="0" w:after="0"/>
        <w:rPr>
          <w:rFonts w:ascii="Verdana" w:eastAsia="Verdana" w:hAnsi="Verdana" w:cs="Times New Roman"/>
        </w:rPr>
      </w:pPr>
      <w:proofErr w:type="spellStart"/>
      <w:r w:rsidRPr="00171E66">
        <w:rPr>
          <w:rFonts w:ascii="Verdana" w:eastAsia="Verdana" w:hAnsi="Verdana" w:cs="Times New Roman"/>
        </w:rPr>
        <w:t>Perlitizace</w:t>
      </w:r>
      <w:proofErr w:type="spellEnd"/>
      <w:r w:rsidRPr="00171E66">
        <w:rPr>
          <w:rFonts w:ascii="Verdana" w:eastAsia="Verdana" w:hAnsi="Verdana" w:cs="Times New Roman"/>
        </w:rPr>
        <w:t xml:space="preserve"> celé výhybky, vrtání a příprava propojek CEMBRE včetně propojek, dodání stoliček SVV, dodání sady pražců před výhybku 6</w:t>
      </w:r>
      <w:r>
        <w:rPr>
          <w:rFonts w:ascii="Verdana" w:eastAsia="Verdana" w:hAnsi="Verdana" w:cs="Times New Roman"/>
        </w:rPr>
        <w:t xml:space="preserve"> </w:t>
      </w:r>
      <w:r w:rsidRPr="00171E66">
        <w:rPr>
          <w:rFonts w:ascii="Verdana" w:eastAsia="Verdana" w:hAnsi="Verdana" w:cs="Times New Roman"/>
        </w:rPr>
        <w:t>x dlouhý, 11</w:t>
      </w:r>
      <w:r>
        <w:rPr>
          <w:rFonts w:ascii="Verdana" w:eastAsia="Verdana" w:hAnsi="Verdana" w:cs="Times New Roman"/>
        </w:rPr>
        <w:t xml:space="preserve"> </w:t>
      </w:r>
      <w:r w:rsidRPr="00171E66">
        <w:rPr>
          <w:rFonts w:ascii="Verdana" w:eastAsia="Verdana" w:hAnsi="Verdana" w:cs="Times New Roman"/>
        </w:rPr>
        <w:t>x krátký</w:t>
      </w:r>
    </w:p>
    <w:p w14:paraId="48ED6C77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  <w:sz w:val="12"/>
          <w:szCs w:val="12"/>
        </w:rPr>
      </w:pPr>
    </w:p>
    <w:p w14:paraId="5766E453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  <w:color w:val="000000" w:themeColor="text1"/>
        </w:rPr>
      </w:pPr>
      <w:r w:rsidRPr="00171E66">
        <w:rPr>
          <w:rFonts w:ascii="Verdana" w:eastAsia="Verdana" w:hAnsi="Verdana" w:cs="Times New Roman"/>
          <w:color w:val="000000" w:themeColor="text1"/>
        </w:rPr>
        <w:t>Dodavatelem výhybky bude provedeno základní (první) broušení po jejím vložení do provozované koleje do jednoho měsíce, a to na základě výzvy objednatele.</w:t>
      </w:r>
    </w:p>
    <w:p w14:paraId="3C11A841" w14:textId="77777777" w:rsidR="003B0D93" w:rsidRPr="00F75BDC" w:rsidRDefault="003B0D93" w:rsidP="003B0D93">
      <w:pPr>
        <w:spacing w:before="0" w:after="0"/>
        <w:rPr>
          <w:rFonts w:ascii="Verdana" w:eastAsia="Verdana" w:hAnsi="Verdana" w:cs="Times New Roman"/>
          <w:highlight w:val="cyan"/>
        </w:rPr>
      </w:pPr>
    </w:p>
    <w:p w14:paraId="1F0EA0CF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  <w:b/>
        </w:rPr>
      </w:pPr>
      <w:r w:rsidRPr="00171E66">
        <w:rPr>
          <w:rFonts w:ascii="Verdana" w:eastAsia="Verdana" w:hAnsi="Verdana" w:cs="Times New Roman"/>
          <w:b/>
        </w:rPr>
        <w:t xml:space="preserve">c) Výhybka </w:t>
      </w:r>
      <w:bookmarkStart w:id="2" w:name="_Hlk211931946"/>
      <w:r w:rsidRPr="00171E66">
        <w:rPr>
          <w:rFonts w:ascii="Verdana" w:eastAsia="Verdana" w:hAnsi="Verdana" w:cs="Times New Roman"/>
          <w:b/>
        </w:rPr>
        <w:t xml:space="preserve">J60 1:9-300-zlp-Pp-ČZP-b-KS-ZPTZ-K2 </w:t>
      </w:r>
      <w:bookmarkEnd w:id="2"/>
      <w:r w:rsidRPr="00171E66">
        <w:rPr>
          <w:rFonts w:ascii="Verdana" w:eastAsia="Verdana" w:hAnsi="Verdana" w:cs="Times New Roman"/>
          <w:b/>
        </w:rPr>
        <w:t>- 1 ks</w:t>
      </w:r>
    </w:p>
    <w:p w14:paraId="0F3BF1EE" w14:textId="77777777" w:rsidR="00171E66" w:rsidRPr="00171E66" w:rsidRDefault="00171E66" w:rsidP="00171E66">
      <w:pPr>
        <w:tabs>
          <w:tab w:val="left" w:pos="1418"/>
        </w:tabs>
        <w:spacing w:before="60" w:after="60"/>
        <w:ind w:right="764"/>
        <w:rPr>
          <w:rFonts w:ascii="Verdana" w:eastAsia="Verdana" w:hAnsi="Verdana" w:cs="Arial"/>
          <w:noProof/>
          <w:u w:val="single"/>
        </w:rPr>
      </w:pPr>
      <w:r w:rsidRPr="00171E66">
        <w:rPr>
          <w:rFonts w:ascii="Verdana" w:eastAsia="Verdana" w:hAnsi="Verdana" w:cs="Arial"/>
          <w:noProof/>
          <w:u w:val="single"/>
        </w:rPr>
        <w:t>Parametry výhybky:</w:t>
      </w:r>
    </w:p>
    <w:p w14:paraId="09BCEAF1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t>Druh konstrukce</w:t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  <w:t>jednoduchá</w:t>
      </w:r>
    </w:p>
    <w:p w14:paraId="2F8DCADC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lastRenderedPageBreak/>
        <w:t>Soustava železničního svršku</w:t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  <w:t>60E2 - 2. generace</w:t>
      </w:r>
    </w:p>
    <w:p w14:paraId="6DAC334F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t>Úhel odbočení</w:t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  <w:t>1:9</w:t>
      </w:r>
    </w:p>
    <w:p w14:paraId="0239524B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t>Poloměr odbočení</w:t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  <w:t>300 m</w:t>
      </w:r>
    </w:p>
    <w:p w14:paraId="6C16ACA2" w14:textId="77777777" w:rsidR="00171E66" w:rsidRPr="00171E66" w:rsidRDefault="00171E66" w:rsidP="00171E66">
      <w:pPr>
        <w:autoSpaceDE w:val="0"/>
        <w:autoSpaceDN w:val="0"/>
        <w:adjustRightInd w:val="0"/>
        <w:spacing w:before="0" w:after="0" w:line="240" w:lineRule="auto"/>
        <w:rPr>
          <w:rFonts w:ascii="Verdana" w:eastAsia="Verdana" w:hAnsi="Verdana" w:cs="Calibri"/>
          <w:color w:val="000000"/>
        </w:rPr>
      </w:pPr>
      <w:r w:rsidRPr="00171E66">
        <w:rPr>
          <w:rFonts w:ascii="Verdana" w:eastAsia="Verdana" w:hAnsi="Verdana" w:cs="Calibri"/>
          <w:color w:val="000000"/>
        </w:rPr>
        <w:t xml:space="preserve">Ruční stavění </w:t>
      </w:r>
      <w:r w:rsidRPr="00171E66">
        <w:rPr>
          <w:rFonts w:ascii="Verdana" w:eastAsia="Verdana" w:hAnsi="Verdana" w:cs="Calibri"/>
          <w:color w:val="000000"/>
        </w:rPr>
        <w:tab/>
      </w:r>
      <w:r w:rsidRPr="00171E66">
        <w:rPr>
          <w:rFonts w:ascii="Verdana" w:eastAsia="Verdana" w:hAnsi="Verdana" w:cs="Calibri"/>
          <w:color w:val="000000"/>
        </w:rPr>
        <w:tab/>
      </w:r>
      <w:r w:rsidRPr="00171E66">
        <w:rPr>
          <w:rFonts w:ascii="Verdana" w:eastAsia="Verdana" w:hAnsi="Verdana" w:cs="Calibri"/>
          <w:color w:val="000000"/>
        </w:rPr>
        <w:tab/>
      </w:r>
      <w:r w:rsidRPr="00171E66">
        <w:rPr>
          <w:rFonts w:ascii="Verdana" w:eastAsia="Verdana" w:hAnsi="Verdana" w:cs="Calibri"/>
          <w:color w:val="000000"/>
        </w:rPr>
        <w:tab/>
      </w:r>
      <w:r w:rsidRPr="00171E66">
        <w:rPr>
          <w:rFonts w:ascii="Verdana" w:eastAsia="Verdana" w:hAnsi="Verdana" w:cs="Calibri"/>
          <w:color w:val="000000"/>
        </w:rPr>
        <w:tab/>
      </w:r>
      <w:r w:rsidRPr="00171E66">
        <w:rPr>
          <w:rFonts w:ascii="Verdana" w:eastAsia="Verdana" w:hAnsi="Verdana" w:cs="Calibri"/>
          <w:color w:val="000000"/>
        </w:rPr>
        <w:tab/>
        <w:t>ne</w:t>
      </w:r>
    </w:p>
    <w:p w14:paraId="3CE9B532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t>Typ závěrů</w:t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  <w:t>čelisťové</w:t>
      </w:r>
    </w:p>
    <w:p w14:paraId="6CD910C2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t>Žlabový pražec                                                        ano</w:t>
      </w:r>
    </w:p>
    <w:p w14:paraId="5E64DB42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t xml:space="preserve">Typ pražců </w:t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  <w:t>betonové</w:t>
      </w:r>
    </w:p>
    <w:p w14:paraId="5E3C6BAF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t>Druh upevnění</w:t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  <w:t>pružné</w:t>
      </w:r>
    </w:p>
    <w:p w14:paraId="4EFC0A51" w14:textId="77777777" w:rsidR="00171E66" w:rsidRPr="00171E66" w:rsidRDefault="00171E66" w:rsidP="00171E66">
      <w:pPr>
        <w:spacing w:before="0" w:after="0"/>
        <w:ind w:left="4950" w:hanging="495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t>Druh jednoduchých srdcovek</w:t>
      </w:r>
      <w:r w:rsidRPr="00171E66">
        <w:rPr>
          <w:rFonts w:ascii="Verdana" w:eastAsia="Verdana" w:hAnsi="Verdana" w:cs="Times New Roman"/>
        </w:rPr>
        <w:tab/>
        <w:t>ZPTZ</w:t>
      </w:r>
    </w:p>
    <w:p w14:paraId="362494ED" w14:textId="77777777" w:rsidR="00171E66" w:rsidRPr="00171E66" w:rsidRDefault="00171E66" w:rsidP="00171E66">
      <w:pPr>
        <w:spacing w:before="0" w:after="0"/>
        <w:ind w:left="4950" w:hanging="495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t xml:space="preserve">Díly před výhybku </w:t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  <w:t>ano</w:t>
      </w:r>
    </w:p>
    <w:p w14:paraId="34721739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t xml:space="preserve">Díly za výhybku </w:t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  <w:t>ano</w:t>
      </w:r>
    </w:p>
    <w:p w14:paraId="17F1B85B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t>Koncové vrtání na jeden otvor</w:t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  <w:t>ne</w:t>
      </w:r>
    </w:p>
    <w:p w14:paraId="2F3A3BF3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t xml:space="preserve">Dodatečné zařízení pro snížení </w:t>
      </w:r>
      <w:proofErr w:type="spellStart"/>
      <w:r w:rsidRPr="00171E66">
        <w:rPr>
          <w:rFonts w:ascii="Verdana" w:eastAsia="Verdana" w:hAnsi="Verdana" w:cs="Times New Roman"/>
        </w:rPr>
        <w:t>přestavných</w:t>
      </w:r>
      <w:proofErr w:type="spellEnd"/>
      <w:r w:rsidRPr="00171E66">
        <w:rPr>
          <w:rFonts w:ascii="Verdana" w:eastAsia="Verdana" w:hAnsi="Verdana" w:cs="Times New Roman"/>
        </w:rPr>
        <w:t xml:space="preserve"> odporů</w:t>
      </w:r>
      <w:r w:rsidRPr="00171E66">
        <w:rPr>
          <w:rFonts w:ascii="Verdana" w:eastAsia="Verdana" w:hAnsi="Verdana" w:cs="Times New Roman"/>
        </w:rPr>
        <w:tab/>
        <w:t xml:space="preserve">ano </w:t>
      </w:r>
    </w:p>
    <w:p w14:paraId="681A984A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  <w:color w:val="000000" w:themeColor="text1"/>
          <w:sz w:val="12"/>
          <w:szCs w:val="12"/>
        </w:rPr>
      </w:pPr>
    </w:p>
    <w:p w14:paraId="5F5145DE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  <w:u w:val="single"/>
        </w:rPr>
      </w:pPr>
      <w:bookmarkStart w:id="3" w:name="_Hlk211931206"/>
      <w:r w:rsidRPr="00171E66">
        <w:rPr>
          <w:rFonts w:ascii="Verdana" w:eastAsia="Verdana" w:hAnsi="Verdana" w:cs="Times New Roman"/>
          <w:u w:val="single"/>
        </w:rPr>
        <w:t>Doplňující informace:</w:t>
      </w:r>
    </w:p>
    <w:p w14:paraId="4BF24092" w14:textId="6595E060" w:rsidR="00171E66" w:rsidRPr="00171E66" w:rsidRDefault="00171E66" w:rsidP="00171E66">
      <w:pPr>
        <w:spacing w:before="0" w:after="0"/>
        <w:rPr>
          <w:rFonts w:ascii="Verdana" w:eastAsia="Verdana" w:hAnsi="Verdana" w:cs="Times New Roman"/>
        </w:rPr>
      </w:pPr>
      <w:proofErr w:type="spellStart"/>
      <w:r w:rsidRPr="00171E66">
        <w:rPr>
          <w:rFonts w:ascii="Verdana" w:eastAsia="Verdana" w:hAnsi="Verdana" w:cs="Times New Roman"/>
        </w:rPr>
        <w:t>Perlitizace</w:t>
      </w:r>
      <w:proofErr w:type="spellEnd"/>
      <w:r w:rsidRPr="00171E66">
        <w:rPr>
          <w:rFonts w:ascii="Verdana" w:eastAsia="Verdana" w:hAnsi="Verdana" w:cs="Times New Roman"/>
        </w:rPr>
        <w:t xml:space="preserve"> celé výhybky, vrtání a příprava propojek CEMBRE včetně propojek, dodání stoliček SVV, dodání sady pražců před výhybku 4</w:t>
      </w:r>
      <w:r>
        <w:rPr>
          <w:rFonts w:ascii="Verdana" w:eastAsia="Verdana" w:hAnsi="Verdana" w:cs="Times New Roman"/>
        </w:rPr>
        <w:t xml:space="preserve"> </w:t>
      </w:r>
      <w:r w:rsidRPr="00171E66">
        <w:rPr>
          <w:rFonts w:ascii="Verdana" w:eastAsia="Verdana" w:hAnsi="Verdana" w:cs="Times New Roman"/>
        </w:rPr>
        <w:t>x krátký a za výhybku 6</w:t>
      </w:r>
      <w:r>
        <w:rPr>
          <w:rFonts w:ascii="Verdana" w:eastAsia="Verdana" w:hAnsi="Verdana" w:cs="Times New Roman"/>
        </w:rPr>
        <w:t xml:space="preserve"> </w:t>
      </w:r>
      <w:r w:rsidRPr="00171E66">
        <w:rPr>
          <w:rFonts w:ascii="Verdana" w:eastAsia="Verdana" w:hAnsi="Verdana" w:cs="Times New Roman"/>
        </w:rPr>
        <w:t>x dlouhý, 11</w:t>
      </w:r>
      <w:r>
        <w:rPr>
          <w:rFonts w:ascii="Verdana" w:eastAsia="Verdana" w:hAnsi="Verdana" w:cs="Times New Roman"/>
        </w:rPr>
        <w:t xml:space="preserve"> </w:t>
      </w:r>
      <w:r w:rsidRPr="00171E66">
        <w:rPr>
          <w:rFonts w:ascii="Verdana" w:eastAsia="Verdana" w:hAnsi="Verdana" w:cs="Times New Roman"/>
        </w:rPr>
        <w:t xml:space="preserve">x krátký, 2ks </w:t>
      </w:r>
      <w:r>
        <w:rPr>
          <w:rFonts w:ascii="Verdana" w:eastAsia="Verdana" w:hAnsi="Verdana" w:cs="Times New Roman"/>
        </w:rPr>
        <w:br/>
      </w:r>
      <w:r w:rsidRPr="00171E66">
        <w:rPr>
          <w:rFonts w:ascii="Verdana" w:eastAsia="Verdana" w:hAnsi="Verdana" w:cs="Times New Roman"/>
        </w:rPr>
        <w:t>T-LIS 60E2 přímá, prodloužení 2ks kl.</w:t>
      </w:r>
      <w:r>
        <w:rPr>
          <w:rFonts w:ascii="Verdana" w:eastAsia="Verdana" w:hAnsi="Verdana" w:cs="Times New Roman"/>
        </w:rPr>
        <w:t xml:space="preserve"> </w:t>
      </w:r>
      <w:r w:rsidRPr="00171E66">
        <w:rPr>
          <w:rFonts w:ascii="Verdana" w:eastAsia="Verdana" w:hAnsi="Verdana" w:cs="Times New Roman"/>
        </w:rPr>
        <w:t>stoliček</w:t>
      </w:r>
    </w:p>
    <w:p w14:paraId="27A40299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  <w:sz w:val="12"/>
          <w:szCs w:val="12"/>
        </w:rPr>
      </w:pPr>
    </w:p>
    <w:p w14:paraId="5A046E17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  <w:color w:val="000000" w:themeColor="text1"/>
        </w:rPr>
      </w:pPr>
      <w:r w:rsidRPr="00171E66">
        <w:rPr>
          <w:rFonts w:ascii="Verdana" w:eastAsia="Verdana" w:hAnsi="Verdana" w:cs="Times New Roman"/>
          <w:color w:val="000000" w:themeColor="text1"/>
        </w:rPr>
        <w:t>Dodavatelem výhybky bude provedeno základní (první) broušení po jejím vložení do provozované koleje do jednoho měsíce, a to na základě výzvy objednatele.</w:t>
      </w:r>
      <w:bookmarkEnd w:id="3"/>
    </w:p>
    <w:p w14:paraId="1FFDB5E2" w14:textId="77777777" w:rsidR="003B0D93" w:rsidRPr="00F75BDC" w:rsidRDefault="003B0D93" w:rsidP="003B0D93">
      <w:pPr>
        <w:spacing w:before="0" w:after="0"/>
        <w:rPr>
          <w:rFonts w:ascii="Verdana" w:eastAsia="Verdana" w:hAnsi="Verdana" w:cs="Times New Roman"/>
          <w:highlight w:val="cyan"/>
        </w:rPr>
      </w:pPr>
    </w:p>
    <w:p w14:paraId="5E81EE51" w14:textId="77777777" w:rsidR="00171E66" w:rsidRPr="00171E66" w:rsidRDefault="00171E66" w:rsidP="00171E66">
      <w:pPr>
        <w:spacing w:before="0" w:line="240" w:lineRule="auto"/>
        <w:rPr>
          <w:rFonts w:ascii="Verdana" w:eastAsia="Verdana" w:hAnsi="Verdana" w:cs="Times New Roman"/>
          <w:b/>
        </w:rPr>
      </w:pPr>
      <w:r w:rsidRPr="00171E66">
        <w:rPr>
          <w:rFonts w:ascii="Verdana" w:eastAsia="Verdana" w:hAnsi="Verdana" w:cs="Times New Roman"/>
          <w:b/>
        </w:rPr>
        <w:t xml:space="preserve">d) </w:t>
      </w:r>
      <w:bookmarkStart w:id="4" w:name="_Hlk211932400"/>
      <w:r w:rsidRPr="00171E66">
        <w:rPr>
          <w:rFonts w:ascii="Verdana" w:eastAsia="Verdana" w:hAnsi="Verdana" w:cs="Times New Roman"/>
          <w:b/>
        </w:rPr>
        <w:t>DKS60-1:11-300-b-o.v. 4,75</w:t>
      </w:r>
      <w:bookmarkEnd w:id="4"/>
      <w:r w:rsidRPr="00171E66">
        <w:rPr>
          <w:rFonts w:ascii="Verdana" w:eastAsia="Verdana" w:hAnsi="Verdana" w:cs="Times New Roman"/>
          <w:b/>
        </w:rPr>
        <w:t xml:space="preserve"> - 1 ks</w:t>
      </w:r>
    </w:p>
    <w:p w14:paraId="39A085EC" w14:textId="77777777" w:rsidR="00171E66" w:rsidRPr="00171E66" w:rsidRDefault="00171E66" w:rsidP="00171E66">
      <w:pPr>
        <w:tabs>
          <w:tab w:val="left" w:pos="1418"/>
        </w:tabs>
        <w:spacing w:before="60" w:after="60"/>
        <w:ind w:right="764"/>
        <w:rPr>
          <w:rFonts w:ascii="Verdana" w:eastAsia="Verdana" w:hAnsi="Verdana" w:cs="Arial"/>
          <w:noProof/>
          <w:u w:val="single"/>
        </w:rPr>
      </w:pPr>
      <w:r w:rsidRPr="00171E66">
        <w:rPr>
          <w:rFonts w:ascii="Verdana" w:eastAsia="Verdana" w:hAnsi="Verdana" w:cs="Arial"/>
          <w:noProof/>
          <w:u w:val="single"/>
        </w:rPr>
        <w:t>Parametry výhybky:</w:t>
      </w:r>
    </w:p>
    <w:p w14:paraId="5E3E892C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t>Druh konstrukce</w:t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  <w:t>dvojitá kolejová spojka</w:t>
      </w:r>
    </w:p>
    <w:p w14:paraId="2021400B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t>Soustava železničního svršku</w:t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  <w:t>60E2 - 2. generace</w:t>
      </w:r>
    </w:p>
    <w:p w14:paraId="36A29E6B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t>Úhel odbočení</w:t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  <w:t>1:11</w:t>
      </w:r>
    </w:p>
    <w:p w14:paraId="17A44019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t>Poloměr odbočení</w:t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  <w:t>300 m</w:t>
      </w:r>
    </w:p>
    <w:p w14:paraId="133BAEAA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t xml:space="preserve">Typ pražců </w:t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  <w:t>betonové</w:t>
      </w:r>
    </w:p>
    <w:p w14:paraId="73A87058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t>Druh upevnění</w:t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  <w:t xml:space="preserve">pružné </w:t>
      </w:r>
    </w:p>
    <w:p w14:paraId="1FEACFD7" w14:textId="77777777" w:rsidR="00171E66" w:rsidRPr="00171E66" w:rsidRDefault="00171E66" w:rsidP="00171E66">
      <w:pPr>
        <w:spacing w:before="0" w:after="0"/>
        <w:ind w:left="4950" w:hanging="495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t>Druh jednoduchých srdcovek</w:t>
      </w:r>
      <w:r w:rsidRPr="00171E66">
        <w:rPr>
          <w:rFonts w:ascii="Verdana" w:eastAsia="Verdana" w:hAnsi="Verdana" w:cs="Times New Roman"/>
        </w:rPr>
        <w:tab/>
        <w:t>ZPTZ</w:t>
      </w:r>
    </w:p>
    <w:p w14:paraId="0E3425ED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</w:rPr>
      </w:pPr>
      <w:r w:rsidRPr="00171E66">
        <w:rPr>
          <w:rFonts w:ascii="Verdana" w:eastAsia="Verdana" w:hAnsi="Verdana" w:cs="Times New Roman"/>
        </w:rPr>
        <w:t>Koncové vrtání na jeden otvor</w:t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</w:r>
      <w:r w:rsidRPr="00171E66">
        <w:rPr>
          <w:rFonts w:ascii="Verdana" w:eastAsia="Verdana" w:hAnsi="Verdana" w:cs="Times New Roman"/>
        </w:rPr>
        <w:tab/>
        <w:t>ne</w:t>
      </w:r>
    </w:p>
    <w:p w14:paraId="019FBF22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  <w:sz w:val="12"/>
          <w:szCs w:val="12"/>
          <w:u w:val="single"/>
        </w:rPr>
      </w:pPr>
    </w:p>
    <w:p w14:paraId="68741A25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  <w:u w:val="single"/>
        </w:rPr>
      </w:pPr>
      <w:r w:rsidRPr="00171E66">
        <w:rPr>
          <w:rFonts w:ascii="Verdana" w:eastAsia="Verdana" w:hAnsi="Verdana" w:cs="Times New Roman"/>
          <w:u w:val="single"/>
        </w:rPr>
        <w:t>Doplňující informace:</w:t>
      </w:r>
    </w:p>
    <w:p w14:paraId="491BF062" w14:textId="06ED23EB" w:rsidR="00171E66" w:rsidRPr="00171E66" w:rsidRDefault="00171E66" w:rsidP="00171E66">
      <w:pPr>
        <w:spacing w:before="0" w:after="0"/>
        <w:rPr>
          <w:rFonts w:ascii="Verdana" w:eastAsia="Verdana" w:hAnsi="Verdana" w:cs="Times New Roman"/>
        </w:rPr>
      </w:pPr>
      <w:proofErr w:type="spellStart"/>
      <w:r w:rsidRPr="00171E66">
        <w:rPr>
          <w:rFonts w:ascii="Verdana" w:eastAsia="Verdana" w:hAnsi="Verdana" w:cs="Times New Roman"/>
        </w:rPr>
        <w:t>Perlitizace</w:t>
      </w:r>
      <w:proofErr w:type="spellEnd"/>
      <w:r w:rsidRPr="00171E66">
        <w:rPr>
          <w:rFonts w:ascii="Verdana" w:eastAsia="Verdana" w:hAnsi="Verdana" w:cs="Times New Roman"/>
        </w:rPr>
        <w:t xml:space="preserve"> celé výhybky, vrtání a příprava propojek CEMBRE včetně propojek, </w:t>
      </w:r>
      <w:r w:rsidR="005E5485" w:rsidRPr="005E5485">
        <w:rPr>
          <w:rFonts w:ascii="Verdana" w:eastAsia="Verdana" w:hAnsi="Verdana" w:cs="Times New Roman"/>
        </w:rPr>
        <w:t>4ks T-LIS 60E2</w:t>
      </w:r>
    </w:p>
    <w:p w14:paraId="4FE1B6F8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  <w:sz w:val="12"/>
          <w:szCs w:val="12"/>
        </w:rPr>
      </w:pPr>
    </w:p>
    <w:p w14:paraId="213519FE" w14:textId="77777777" w:rsidR="00171E66" w:rsidRPr="00171E66" w:rsidRDefault="00171E66" w:rsidP="00171E66">
      <w:pPr>
        <w:spacing w:before="0" w:after="0"/>
        <w:rPr>
          <w:rFonts w:ascii="Verdana" w:eastAsia="Verdana" w:hAnsi="Verdana" w:cs="Times New Roman"/>
          <w:color w:val="000000" w:themeColor="text1"/>
        </w:rPr>
      </w:pPr>
      <w:r w:rsidRPr="00171E66">
        <w:rPr>
          <w:rFonts w:ascii="Verdana" w:eastAsia="Verdana" w:hAnsi="Verdana" w:cs="Times New Roman"/>
          <w:color w:val="000000" w:themeColor="text1"/>
        </w:rPr>
        <w:t>Dodavatelem výhybky bude provedeno základní (první) broušení po jejím vložení do provozované koleje do jednoho měsíce, a to na základě výzvy objednatele.</w:t>
      </w:r>
    </w:p>
    <w:p w14:paraId="57C571DA" w14:textId="77777777" w:rsidR="003B0D93" w:rsidRPr="00171E66" w:rsidRDefault="003B0D93" w:rsidP="0006177B">
      <w:pPr>
        <w:rPr>
          <w:rFonts w:ascii="Verdana" w:eastAsia="Verdana" w:hAnsi="Verdana"/>
        </w:rPr>
      </w:pPr>
    </w:p>
    <w:p w14:paraId="6E7DED96" w14:textId="4C599882" w:rsidR="00171E66" w:rsidRPr="00171E66" w:rsidRDefault="00171E66" w:rsidP="00171E66">
      <w:pPr>
        <w:rPr>
          <w:rFonts w:ascii="Verdana" w:eastAsia="Verdana" w:hAnsi="Verdana"/>
          <w:u w:val="single"/>
        </w:rPr>
      </w:pPr>
      <w:r w:rsidRPr="00171E66">
        <w:rPr>
          <w:rFonts w:ascii="Verdana" w:eastAsia="Verdana" w:hAnsi="Verdana"/>
          <w:u w:val="single"/>
        </w:rPr>
        <w:t xml:space="preserve">Termín dodání </w:t>
      </w:r>
      <w:r w:rsidRPr="00DA696A">
        <w:rPr>
          <w:rFonts w:ascii="Verdana" w:eastAsia="Verdana" w:hAnsi="Verdana"/>
          <w:u w:val="single"/>
        </w:rPr>
        <w:t>předmětu koupě</w:t>
      </w:r>
      <w:r w:rsidRPr="00171E66">
        <w:rPr>
          <w:rFonts w:ascii="Verdana" w:eastAsia="Verdana" w:hAnsi="Verdana"/>
          <w:u w:val="single"/>
        </w:rPr>
        <w:t>:</w:t>
      </w:r>
    </w:p>
    <w:p w14:paraId="70108A53" w14:textId="2A82C8AC" w:rsidR="00171E66" w:rsidRPr="00171E66" w:rsidRDefault="00703D88" w:rsidP="00171E66">
      <w:pPr>
        <w:numPr>
          <w:ilvl w:val="0"/>
          <w:numId w:val="34"/>
        </w:numPr>
        <w:rPr>
          <w:rFonts w:ascii="Verdana" w:eastAsia="Verdana" w:hAnsi="Verdana"/>
        </w:rPr>
      </w:pPr>
      <w:r>
        <w:rPr>
          <w:rFonts w:ascii="Verdana" w:eastAsia="Verdana" w:hAnsi="Verdana"/>
        </w:rPr>
        <w:t>5.1</w:t>
      </w:r>
      <w:r w:rsidR="00171E66" w:rsidRPr="00171E66">
        <w:rPr>
          <w:rFonts w:ascii="Verdana" w:eastAsia="Verdana" w:hAnsi="Verdana"/>
        </w:rPr>
        <w:t>.202</w:t>
      </w:r>
      <w:r>
        <w:rPr>
          <w:rFonts w:ascii="Verdana" w:eastAsia="Verdana" w:hAnsi="Verdana"/>
        </w:rPr>
        <w:t>6</w:t>
      </w:r>
      <w:r w:rsidR="00171E66" w:rsidRPr="00171E66">
        <w:rPr>
          <w:rFonts w:ascii="Verdana" w:eastAsia="Verdana" w:hAnsi="Verdana"/>
        </w:rPr>
        <w:t xml:space="preserve"> pro dodávku pod písmenem „b“ a „d“ </w:t>
      </w:r>
    </w:p>
    <w:p w14:paraId="459795A7" w14:textId="66FC97AE" w:rsidR="00171E66" w:rsidRPr="00171E66" w:rsidRDefault="00171E66" w:rsidP="00171E66">
      <w:pPr>
        <w:numPr>
          <w:ilvl w:val="0"/>
          <w:numId w:val="34"/>
        </w:numPr>
        <w:rPr>
          <w:rFonts w:ascii="Verdana" w:eastAsia="Verdana" w:hAnsi="Verdana"/>
        </w:rPr>
      </w:pPr>
      <w:r w:rsidRPr="00171E66">
        <w:rPr>
          <w:rFonts w:ascii="Verdana" w:eastAsia="Verdana" w:hAnsi="Verdana"/>
        </w:rPr>
        <w:t>1.6. – 30.6.2026 pro dodávku pod písmenem „a“ a „c“ (termín bude upřesněn dle umožněných výluk kolejí)</w:t>
      </w:r>
    </w:p>
    <w:p w14:paraId="6354F91D" w14:textId="77777777" w:rsidR="00171E66" w:rsidRPr="00171E66" w:rsidRDefault="00171E66" w:rsidP="00171E66">
      <w:pPr>
        <w:rPr>
          <w:rFonts w:ascii="Verdana" w:eastAsia="Verdana" w:hAnsi="Verdana"/>
          <w:bCs/>
        </w:rPr>
      </w:pPr>
      <w:r w:rsidRPr="00171E66">
        <w:rPr>
          <w:rFonts w:ascii="Verdana" w:eastAsia="Verdana" w:hAnsi="Verdana"/>
          <w:u w:val="single"/>
        </w:rPr>
        <w:t>Místo plnění</w:t>
      </w:r>
      <w:r w:rsidRPr="00171E66">
        <w:rPr>
          <w:rFonts w:ascii="Verdana" w:eastAsia="Verdana" w:hAnsi="Verdana"/>
        </w:rPr>
        <w:t xml:space="preserve">:   </w:t>
      </w:r>
    </w:p>
    <w:p w14:paraId="4DE5B862" w14:textId="77777777" w:rsidR="00171E66" w:rsidRPr="00171E66" w:rsidRDefault="00171E66" w:rsidP="00171E66">
      <w:pPr>
        <w:numPr>
          <w:ilvl w:val="0"/>
          <w:numId w:val="34"/>
        </w:numPr>
        <w:rPr>
          <w:rFonts w:ascii="Verdana" w:eastAsia="Verdana" w:hAnsi="Verdana"/>
        </w:rPr>
      </w:pPr>
      <w:r w:rsidRPr="00171E66">
        <w:rPr>
          <w:rFonts w:ascii="Verdana" w:eastAsia="Verdana" w:hAnsi="Verdana"/>
        </w:rPr>
        <w:t xml:space="preserve">dodání do </w:t>
      </w:r>
      <w:proofErr w:type="spellStart"/>
      <w:r w:rsidRPr="00171E66">
        <w:rPr>
          <w:rFonts w:ascii="Verdana" w:eastAsia="Verdana" w:hAnsi="Verdana"/>
        </w:rPr>
        <w:t>žst</w:t>
      </w:r>
      <w:proofErr w:type="spellEnd"/>
      <w:r w:rsidRPr="00171E66">
        <w:rPr>
          <w:rFonts w:ascii="Verdana" w:eastAsia="Verdana" w:hAnsi="Verdana"/>
        </w:rPr>
        <w:t>. Kolín na sklopných vozech pro přepravu smontovaných výhybek</w:t>
      </w:r>
    </w:p>
    <w:p w14:paraId="6269BC6A" w14:textId="63553165" w:rsidR="00171E66" w:rsidRPr="00F03F16" w:rsidRDefault="00171E66" w:rsidP="0006177B">
      <w:pPr>
        <w:rPr>
          <w:rFonts w:ascii="Verdana" w:eastAsia="Verdana" w:hAnsi="Verdana"/>
          <w:u w:val="single"/>
        </w:rPr>
      </w:pPr>
      <w:r w:rsidRPr="00F03F16">
        <w:rPr>
          <w:rFonts w:ascii="Verdana" w:eastAsia="Verdana" w:hAnsi="Verdana"/>
          <w:u w:val="single"/>
        </w:rPr>
        <w:t>Doplňující informace:</w:t>
      </w:r>
    </w:p>
    <w:p w14:paraId="6A866A74" w14:textId="6E799F60" w:rsidR="0006177B" w:rsidRPr="00DA696A" w:rsidRDefault="00171E66" w:rsidP="00DA696A">
      <w:pPr>
        <w:pStyle w:val="Odstavecseseznamem"/>
        <w:numPr>
          <w:ilvl w:val="0"/>
          <w:numId w:val="34"/>
        </w:numPr>
        <w:rPr>
          <w:rFonts w:ascii="Verdana" w:eastAsia="Verdana" w:hAnsi="Verdana"/>
        </w:rPr>
      </w:pPr>
      <w:r w:rsidRPr="00DA696A">
        <w:rPr>
          <w:rFonts w:ascii="Verdana" w:eastAsia="Verdana" w:hAnsi="Verdana"/>
        </w:rPr>
        <w:t>Výhybky budou vloženy, jako náhrada výhybek č.</w:t>
      </w:r>
      <w:r w:rsidR="00DA696A">
        <w:rPr>
          <w:rFonts w:ascii="Verdana" w:eastAsia="Verdana" w:hAnsi="Verdana"/>
        </w:rPr>
        <w:t xml:space="preserve"> </w:t>
      </w:r>
      <w:r w:rsidRPr="00DA696A">
        <w:rPr>
          <w:rFonts w:ascii="Verdana" w:eastAsia="Verdana" w:hAnsi="Verdana"/>
        </w:rPr>
        <w:t>160,</w:t>
      </w:r>
      <w:r w:rsidR="00DA696A">
        <w:rPr>
          <w:rFonts w:ascii="Verdana" w:eastAsia="Verdana" w:hAnsi="Verdana"/>
        </w:rPr>
        <w:t xml:space="preserve"> </w:t>
      </w:r>
      <w:r w:rsidRPr="00DA696A">
        <w:rPr>
          <w:rFonts w:ascii="Verdana" w:eastAsia="Verdana" w:hAnsi="Verdana"/>
        </w:rPr>
        <w:t>169ab,</w:t>
      </w:r>
      <w:r w:rsidR="00DA696A">
        <w:rPr>
          <w:rFonts w:ascii="Verdana" w:eastAsia="Verdana" w:hAnsi="Verdana"/>
        </w:rPr>
        <w:t xml:space="preserve"> </w:t>
      </w:r>
      <w:r w:rsidRPr="00DA696A">
        <w:rPr>
          <w:rFonts w:ascii="Verdana" w:eastAsia="Verdana" w:hAnsi="Verdana"/>
        </w:rPr>
        <w:t>171ab a 913 v </w:t>
      </w:r>
      <w:proofErr w:type="spellStart"/>
      <w:r w:rsidRPr="00DA696A">
        <w:rPr>
          <w:rFonts w:ascii="Verdana" w:eastAsia="Verdana" w:hAnsi="Verdana"/>
        </w:rPr>
        <w:t>žst</w:t>
      </w:r>
      <w:proofErr w:type="spellEnd"/>
      <w:r w:rsidRPr="00DA696A">
        <w:rPr>
          <w:rFonts w:ascii="Verdana" w:eastAsia="Verdana" w:hAnsi="Verdana"/>
        </w:rPr>
        <w:t>. Kolín</w:t>
      </w:r>
      <w:r w:rsidR="0006177B" w:rsidRPr="00DA696A">
        <w:rPr>
          <w:rFonts w:ascii="Verdana" w:eastAsia="Verdana" w:hAnsi="Verdana"/>
        </w:rPr>
        <w:t>.</w:t>
      </w:r>
    </w:p>
    <w:p w14:paraId="6C1385CE" w14:textId="0934DFE8" w:rsidR="0006177B" w:rsidRPr="00DA696A" w:rsidRDefault="003B0D93" w:rsidP="00DA696A">
      <w:pPr>
        <w:pStyle w:val="Odstavecseseznamem"/>
        <w:numPr>
          <w:ilvl w:val="0"/>
          <w:numId w:val="34"/>
        </w:numPr>
        <w:rPr>
          <w:rFonts w:ascii="Verdana" w:eastAsia="Verdana" w:hAnsi="Verdana"/>
        </w:rPr>
      </w:pPr>
      <w:r w:rsidRPr="00DA696A">
        <w:rPr>
          <w:rFonts w:ascii="Verdana" w:eastAsia="Verdana" w:hAnsi="Verdana"/>
        </w:rPr>
        <w:t xml:space="preserve">Složení dodaného materiálu v místě plnění zajišťuje </w:t>
      </w:r>
      <w:r w:rsidR="006501B0" w:rsidRPr="00DA696A">
        <w:rPr>
          <w:rFonts w:ascii="Verdana" w:eastAsia="Verdana" w:hAnsi="Verdana"/>
        </w:rPr>
        <w:t xml:space="preserve">objednatel. </w:t>
      </w:r>
    </w:p>
    <w:p w14:paraId="10A5EA3A" w14:textId="77777777" w:rsidR="009F392E" w:rsidRPr="008145D7" w:rsidRDefault="009F392E" w:rsidP="0006177B">
      <w:pPr>
        <w:spacing w:before="240" w:after="60" w:line="240" w:lineRule="auto"/>
        <w:jc w:val="both"/>
        <w:outlineLvl w:val="0"/>
      </w:pPr>
    </w:p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277F79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6745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6745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10A5EA5E" wp14:editId="45ED87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986BBE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0A5EA60" wp14:editId="447E6F2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B9B42F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68D1768C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C237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C237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4E006575" w14:textId="77777777" w:rsidR="00BB3417" w:rsidRDefault="00BB3417" w:rsidP="00BB3417">
          <w:pPr>
            <w:spacing w:before="0" w:after="0"/>
            <w:jc w:val="both"/>
            <w:rPr>
              <w:rFonts w:ascii="Verdana" w:eastAsia="Calibri" w:hAnsi="Verdana" w:cs="Times New Roman"/>
              <w:sz w:val="12"/>
              <w:szCs w:val="12"/>
            </w:rPr>
          </w:pPr>
        </w:p>
        <w:p w14:paraId="29C8BD13" w14:textId="51D75C65" w:rsidR="00BB3417" w:rsidRPr="00BB3417" w:rsidRDefault="00BB3417" w:rsidP="00BB3417">
          <w:pPr>
            <w:spacing w:before="0" w:after="0"/>
            <w:jc w:val="both"/>
            <w:rPr>
              <w:rFonts w:ascii="Verdana" w:eastAsia="Calibri" w:hAnsi="Verdana" w:cs="Times New Roman"/>
              <w:sz w:val="12"/>
              <w:szCs w:val="12"/>
            </w:rPr>
          </w:pPr>
          <w:r w:rsidRPr="00BB3417">
            <w:rPr>
              <w:rFonts w:ascii="Verdana" w:eastAsia="Calibri" w:hAnsi="Verdana" w:cs="Times New Roman"/>
              <w:sz w:val="12"/>
              <w:szCs w:val="12"/>
            </w:rPr>
            <w:t>Oblastní ředitelství Praha</w:t>
          </w:r>
        </w:p>
        <w:p w14:paraId="150A4138" w14:textId="77777777" w:rsidR="00BB3417" w:rsidRPr="00BB3417" w:rsidRDefault="00BB3417" w:rsidP="00BB3417">
          <w:pPr>
            <w:spacing w:before="0" w:after="0"/>
            <w:jc w:val="both"/>
            <w:rPr>
              <w:rFonts w:ascii="Verdana" w:eastAsia="Calibri" w:hAnsi="Verdana" w:cs="Times New Roman"/>
              <w:sz w:val="12"/>
              <w:szCs w:val="12"/>
            </w:rPr>
          </w:pPr>
          <w:r w:rsidRPr="00BB3417">
            <w:rPr>
              <w:rFonts w:ascii="Verdana" w:eastAsia="Calibri" w:hAnsi="Verdana" w:cs="Times New Roman"/>
              <w:sz w:val="12"/>
              <w:szCs w:val="12"/>
            </w:rPr>
            <w:t>Partyzánská 24</w:t>
          </w:r>
        </w:p>
        <w:p w14:paraId="10A5EA5A" w14:textId="4574C77A" w:rsidR="003503EC" w:rsidRDefault="00BB3417" w:rsidP="00BB3417">
          <w:pPr>
            <w:pStyle w:val="Zpat"/>
            <w:spacing w:before="0"/>
          </w:pPr>
          <w:r w:rsidRPr="00BB3417">
            <w:rPr>
              <w:rFonts w:ascii="Verdana" w:eastAsia="Calibri" w:hAnsi="Verdana" w:cs="Times New Roman"/>
              <w:szCs w:val="12"/>
            </w:rPr>
            <w:t>170 00 Praha 7 - Holešovice</w:t>
          </w: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10A5EA64" wp14:editId="0090EF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7EBF86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10A5EA66" wp14:editId="53464C6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2728EE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625BC" w14:textId="3AA5E9E1" w:rsidR="00F75BDC" w:rsidRDefault="00F75B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577B923C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4FCBC619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 wp14:anchorId="10A5EA62" wp14:editId="417A014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5A3455A5"/>
    <w:multiLevelType w:val="hybridMultilevel"/>
    <w:tmpl w:val="A426F5CA"/>
    <w:lvl w:ilvl="0" w:tplc="AF54947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000000" w:themeColor="text1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857764271">
    <w:abstractNumId w:val="2"/>
  </w:num>
  <w:num w:numId="2" w16cid:durableId="1935936139">
    <w:abstractNumId w:val="1"/>
  </w:num>
  <w:num w:numId="3" w16cid:durableId="20860988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83337612">
    <w:abstractNumId w:val="8"/>
  </w:num>
  <w:num w:numId="5" w16cid:durableId="160046895">
    <w:abstractNumId w:val="3"/>
  </w:num>
  <w:num w:numId="6" w16cid:durableId="1933658388">
    <w:abstractNumId w:val="4"/>
  </w:num>
  <w:num w:numId="7" w16cid:durableId="418988751">
    <w:abstractNumId w:val="0"/>
  </w:num>
  <w:num w:numId="8" w16cid:durableId="1130591961">
    <w:abstractNumId w:val="5"/>
  </w:num>
  <w:num w:numId="9" w16cid:durableId="3545058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8209655">
    <w:abstractNumId w:val="4"/>
  </w:num>
  <w:num w:numId="11" w16cid:durableId="589702656">
    <w:abstractNumId w:val="1"/>
  </w:num>
  <w:num w:numId="12" w16cid:durableId="1755124958">
    <w:abstractNumId w:val="4"/>
  </w:num>
  <w:num w:numId="13" w16cid:durableId="1630087027">
    <w:abstractNumId w:val="4"/>
  </w:num>
  <w:num w:numId="14" w16cid:durableId="1105999545">
    <w:abstractNumId w:val="4"/>
  </w:num>
  <w:num w:numId="15" w16cid:durableId="37047750">
    <w:abstractNumId w:val="4"/>
  </w:num>
  <w:num w:numId="16" w16cid:durableId="1508251159">
    <w:abstractNumId w:val="9"/>
  </w:num>
  <w:num w:numId="17" w16cid:durableId="128400972">
    <w:abstractNumId w:val="2"/>
  </w:num>
  <w:num w:numId="18" w16cid:durableId="846333914">
    <w:abstractNumId w:val="9"/>
  </w:num>
  <w:num w:numId="19" w16cid:durableId="1768038998">
    <w:abstractNumId w:val="9"/>
  </w:num>
  <w:num w:numId="20" w16cid:durableId="1082994340">
    <w:abstractNumId w:val="9"/>
  </w:num>
  <w:num w:numId="21" w16cid:durableId="1692996086">
    <w:abstractNumId w:val="9"/>
  </w:num>
  <w:num w:numId="22" w16cid:durableId="1314021230">
    <w:abstractNumId w:val="4"/>
  </w:num>
  <w:num w:numId="23" w16cid:durableId="1725719891">
    <w:abstractNumId w:val="1"/>
  </w:num>
  <w:num w:numId="24" w16cid:durableId="316567993">
    <w:abstractNumId w:val="4"/>
  </w:num>
  <w:num w:numId="25" w16cid:durableId="124391662">
    <w:abstractNumId w:val="4"/>
  </w:num>
  <w:num w:numId="26" w16cid:durableId="251668761">
    <w:abstractNumId w:val="4"/>
  </w:num>
  <w:num w:numId="27" w16cid:durableId="135489346">
    <w:abstractNumId w:val="4"/>
  </w:num>
  <w:num w:numId="28" w16cid:durableId="191578070">
    <w:abstractNumId w:val="9"/>
  </w:num>
  <w:num w:numId="29" w16cid:durableId="1949698687">
    <w:abstractNumId w:val="2"/>
  </w:num>
  <w:num w:numId="30" w16cid:durableId="1711345183">
    <w:abstractNumId w:val="9"/>
  </w:num>
  <w:num w:numId="31" w16cid:durableId="383212463">
    <w:abstractNumId w:val="9"/>
  </w:num>
  <w:num w:numId="32" w16cid:durableId="1177885734">
    <w:abstractNumId w:val="9"/>
  </w:num>
  <w:num w:numId="33" w16cid:durableId="124080784">
    <w:abstractNumId w:val="9"/>
  </w:num>
  <w:num w:numId="34" w16cid:durableId="97724479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40D8F"/>
    <w:rsid w:val="0006177B"/>
    <w:rsid w:val="00072C1E"/>
    <w:rsid w:val="000E23A7"/>
    <w:rsid w:val="0010693F"/>
    <w:rsid w:val="00114472"/>
    <w:rsid w:val="00120133"/>
    <w:rsid w:val="00122A5A"/>
    <w:rsid w:val="00154352"/>
    <w:rsid w:val="001550BC"/>
    <w:rsid w:val="001605B9"/>
    <w:rsid w:val="00170EC5"/>
    <w:rsid w:val="00171E66"/>
    <w:rsid w:val="001747C1"/>
    <w:rsid w:val="00184743"/>
    <w:rsid w:val="001E3C75"/>
    <w:rsid w:val="00207DF5"/>
    <w:rsid w:val="00280E07"/>
    <w:rsid w:val="002949E0"/>
    <w:rsid w:val="002C31BF"/>
    <w:rsid w:val="002D08B1"/>
    <w:rsid w:val="002D21D5"/>
    <w:rsid w:val="002D725B"/>
    <w:rsid w:val="002E0CD7"/>
    <w:rsid w:val="002F0253"/>
    <w:rsid w:val="002F5BFF"/>
    <w:rsid w:val="00317055"/>
    <w:rsid w:val="00341DCF"/>
    <w:rsid w:val="003503EC"/>
    <w:rsid w:val="00357BC6"/>
    <w:rsid w:val="003956C6"/>
    <w:rsid w:val="003B0D93"/>
    <w:rsid w:val="003C251E"/>
    <w:rsid w:val="00406D41"/>
    <w:rsid w:val="0044029A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5485"/>
    <w:rsid w:val="005F1404"/>
    <w:rsid w:val="0061068E"/>
    <w:rsid w:val="006501B0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703D88"/>
    <w:rsid w:val="00710723"/>
    <w:rsid w:val="00723ED1"/>
    <w:rsid w:val="00732BAE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B2E89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1415"/>
    <w:rsid w:val="00992D9C"/>
    <w:rsid w:val="00996CB8"/>
    <w:rsid w:val="009B14A9"/>
    <w:rsid w:val="009B2E97"/>
    <w:rsid w:val="009E07F4"/>
    <w:rsid w:val="009F392E"/>
    <w:rsid w:val="00A3758E"/>
    <w:rsid w:val="00A6177B"/>
    <w:rsid w:val="00A66136"/>
    <w:rsid w:val="00A95138"/>
    <w:rsid w:val="00AA4CBB"/>
    <w:rsid w:val="00AA65FA"/>
    <w:rsid w:val="00AA7351"/>
    <w:rsid w:val="00AD056F"/>
    <w:rsid w:val="00AD6731"/>
    <w:rsid w:val="00B15D0D"/>
    <w:rsid w:val="00B732A7"/>
    <w:rsid w:val="00B75EE1"/>
    <w:rsid w:val="00B77481"/>
    <w:rsid w:val="00B83977"/>
    <w:rsid w:val="00B8518B"/>
    <w:rsid w:val="00BB3417"/>
    <w:rsid w:val="00BC237A"/>
    <w:rsid w:val="00BD7E91"/>
    <w:rsid w:val="00C02D0A"/>
    <w:rsid w:val="00C03A6E"/>
    <w:rsid w:val="00C17A08"/>
    <w:rsid w:val="00C44F6A"/>
    <w:rsid w:val="00C47AE3"/>
    <w:rsid w:val="00C67450"/>
    <w:rsid w:val="00CD1FC4"/>
    <w:rsid w:val="00D21061"/>
    <w:rsid w:val="00D4108E"/>
    <w:rsid w:val="00D6163D"/>
    <w:rsid w:val="00D73D46"/>
    <w:rsid w:val="00D831A3"/>
    <w:rsid w:val="00D855CA"/>
    <w:rsid w:val="00DA39B9"/>
    <w:rsid w:val="00DA696A"/>
    <w:rsid w:val="00DC75F3"/>
    <w:rsid w:val="00DD46F3"/>
    <w:rsid w:val="00DE56F2"/>
    <w:rsid w:val="00DF09FD"/>
    <w:rsid w:val="00DF116D"/>
    <w:rsid w:val="00DF1397"/>
    <w:rsid w:val="00E36C4A"/>
    <w:rsid w:val="00E42729"/>
    <w:rsid w:val="00E75DFF"/>
    <w:rsid w:val="00EB104F"/>
    <w:rsid w:val="00ED14BD"/>
    <w:rsid w:val="00F03F16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5BDC"/>
    <w:rsid w:val="00F86BA6"/>
    <w:rsid w:val="00F95598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6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1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3DA256-04A2-47F6-9CC3-D96729D661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3D02B21-6CC8-4540-8EFE-3B7E99B03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46</TotalTime>
  <Pages>2</Pages>
  <Words>562</Words>
  <Characters>3317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Schmittová Pavlína</cp:lastModifiedBy>
  <cp:revision>17</cp:revision>
  <cp:lastPrinted>2025-10-21T11:09:00Z</cp:lastPrinted>
  <dcterms:created xsi:type="dcterms:W3CDTF">2024-03-27T09:46:00Z</dcterms:created>
  <dcterms:modified xsi:type="dcterms:W3CDTF">2025-10-24T07:08:00Z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